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61FA4C" w14:textId="77777777" w:rsidR="001E7B69" w:rsidRDefault="001E7B69" w:rsidP="00AC579C">
      <w:pPr>
        <w:ind w:left="1276"/>
        <w:rPr>
          <w:rFonts w:ascii="Book Antiqua" w:hAnsi="Book Antiqua"/>
          <w:sz w:val="24"/>
          <w:szCs w:val="24"/>
        </w:rPr>
      </w:pPr>
    </w:p>
    <w:p w14:paraId="024AE385" w14:textId="645D7518" w:rsidR="009926F0" w:rsidRPr="00066984" w:rsidRDefault="001E7B69" w:rsidP="00AC579C">
      <w:pPr>
        <w:ind w:left="1276"/>
        <w:rPr>
          <w:rFonts w:ascii="Book Antiqua" w:hAnsi="Book Antiqua"/>
          <w:b/>
          <w:bCs/>
          <w:sz w:val="24"/>
          <w:szCs w:val="24"/>
        </w:rPr>
      </w:pPr>
      <w:r w:rsidRPr="001E7B69">
        <w:rPr>
          <w:rFonts w:ascii="Book Antiqua" w:hAnsi="Book Antiqua"/>
          <w:b/>
          <w:bCs/>
          <w:sz w:val="24"/>
          <w:szCs w:val="24"/>
        </w:rPr>
        <w:t xml:space="preserve">Pilton, Stoke Doyle and </w:t>
      </w:r>
      <w:proofErr w:type="spellStart"/>
      <w:r w:rsidRPr="001E7B69">
        <w:rPr>
          <w:rFonts w:ascii="Book Antiqua" w:hAnsi="Book Antiqua"/>
          <w:b/>
          <w:bCs/>
          <w:sz w:val="24"/>
          <w:szCs w:val="24"/>
        </w:rPr>
        <w:t>Wadenhoe</w:t>
      </w:r>
      <w:proofErr w:type="spellEnd"/>
      <w:r w:rsidR="006647C6">
        <w:rPr>
          <w:rFonts w:ascii="Book Antiqua" w:hAnsi="Book Antiqua"/>
          <w:b/>
          <w:bCs/>
          <w:sz w:val="24"/>
          <w:szCs w:val="24"/>
        </w:rPr>
        <w:t xml:space="preserve"> Parish Council</w:t>
      </w:r>
      <w:r w:rsidR="00066984">
        <w:rPr>
          <w:rFonts w:ascii="Book Antiqua" w:hAnsi="Book Antiqua"/>
          <w:b/>
          <w:bCs/>
          <w:sz w:val="24"/>
          <w:szCs w:val="24"/>
        </w:rPr>
        <w:t xml:space="preserve"> Accounts 2024-25 and final report</w:t>
      </w:r>
    </w:p>
    <w:p w14:paraId="706284CD" w14:textId="36A9A584" w:rsidR="00066984" w:rsidRPr="00C8037A" w:rsidRDefault="00DA184B" w:rsidP="001E7B69">
      <w:pPr>
        <w:ind w:left="1134"/>
        <w:contextualSpacing/>
        <w:rPr>
          <w:rFonts w:ascii="Book Antiqua" w:hAnsi="Book Antiqua"/>
          <w:sz w:val="24"/>
          <w:szCs w:val="24"/>
        </w:rPr>
      </w:pPr>
      <w:r w:rsidRPr="00C8037A">
        <w:rPr>
          <w:rFonts w:ascii="Book Antiqua" w:hAnsi="Book Antiqua"/>
          <w:sz w:val="24"/>
          <w:szCs w:val="24"/>
        </w:rPr>
        <w:t xml:space="preserve">The final accounts for </w:t>
      </w:r>
      <w:r w:rsidR="001E7B69" w:rsidRPr="000E2C6A">
        <w:rPr>
          <w:rFonts w:ascii="Book Antiqua" w:hAnsi="Book Antiqua"/>
          <w:sz w:val="24"/>
          <w:szCs w:val="24"/>
        </w:rPr>
        <w:t xml:space="preserve">Pilton, Stoke Doyle </w:t>
      </w:r>
      <w:r w:rsidR="001E7B69">
        <w:rPr>
          <w:rFonts w:ascii="Book Antiqua" w:hAnsi="Book Antiqua"/>
          <w:sz w:val="24"/>
          <w:szCs w:val="24"/>
        </w:rPr>
        <w:t>and</w:t>
      </w:r>
      <w:r w:rsidR="001E7B69" w:rsidRPr="000E2C6A">
        <w:rPr>
          <w:rFonts w:ascii="Book Antiqua" w:hAnsi="Book Antiqua"/>
          <w:sz w:val="24"/>
          <w:szCs w:val="24"/>
        </w:rPr>
        <w:t xml:space="preserve"> </w:t>
      </w:r>
      <w:proofErr w:type="spellStart"/>
      <w:r w:rsidR="001E7B69" w:rsidRPr="000E2C6A">
        <w:rPr>
          <w:rFonts w:ascii="Book Antiqua" w:hAnsi="Book Antiqua"/>
          <w:sz w:val="24"/>
          <w:szCs w:val="24"/>
        </w:rPr>
        <w:t>Wadenhoe</w:t>
      </w:r>
      <w:proofErr w:type="spellEnd"/>
      <w:r w:rsidR="001E7B69" w:rsidRPr="000E2C6A">
        <w:rPr>
          <w:rFonts w:ascii="Book Antiqua" w:hAnsi="Book Antiqua"/>
          <w:sz w:val="24"/>
          <w:szCs w:val="24"/>
        </w:rPr>
        <w:t xml:space="preserve"> Parish Council</w:t>
      </w:r>
      <w:r w:rsidR="001E7B69">
        <w:rPr>
          <w:rFonts w:ascii="Book Antiqua" w:hAnsi="Book Antiqua"/>
          <w:sz w:val="24"/>
          <w:szCs w:val="24"/>
        </w:rPr>
        <w:t xml:space="preserve"> </w:t>
      </w:r>
      <w:r w:rsidRPr="00C8037A">
        <w:rPr>
          <w:rFonts w:ascii="Book Antiqua" w:hAnsi="Book Antiqua"/>
          <w:sz w:val="24"/>
          <w:szCs w:val="24"/>
        </w:rPr>
        <w:t>are detailed below. A full list of transactions is also included.</w:t>
      </w:r>
    </w:p>
    <w:p w14:paraId="6CAA30CB" w14:textId="179CA121" w:rsidR="00DA184B" w:rsidRPr="00D62438" w:rsidRDefault="00C8037A" w:rsidP="00AC579C">
      <w:pPr>
        <w:pStyle w:val="ListParagraph"/>
        <w:numPr>
          <w:ilvl w:val="0"/>
          <w:numId w:val="1"/>
        </w:numPr>
        <w:ind w:left="1843" w:hanging="357"/>
        <w:rPr>
          <w:rFonts w:ascii="Book Antiqua" w:hAnsi="Book Antiqua"/>
          <w:sz w:val="24"/>
          <w:szCs w:val="24"/>
        </w:rPr>
      </w:pPr>
      <w:r w:rsidRPr="00D62438">
        <w:rPr>
          <w:rFonts w:ascii="Book Antiqua" w:hAnsi="Book Antiqua"/>
          <w:sz w:val="24"/>
          <w:szCs w:val="24"/>
        </w:rPr>
        <w:t>The final balances are:</w:t>
      </w:r>
    </w:p>
    <w:p w14:paraId="5197E032" w14:textId="1D78B929" w:rsidR="00D62438" w:rsidRPr="00D62438" w:rsidRDefault="0011516F" w:rsidP="00AC579C">
      <w:pPr>
        <w:pStyle w:val="Default"/>
        <w:numPr>
          <w:ilvl w:val="1"/>
          <w:numId w:val="1"/>
        </w:numPr>
        <w:tabs>
          <w:tab w:val="left" w:pos="2127"/>
        </w:tabs>
        <w:ind w:left="2126" w:hanging="357"/>
        <w:rPr>
          <w:rFonts w:ascii="Book Antiqua" w:hAnsi="Book Antiqua"/>
        </w:rPr>
      </w:pPr>
      <w:r>
        <w:rPr>
          <w:rFonts w:ascii="Book Antiqua" w:hAnsi="Book Antiqua"/>
        </w:rPr>
        <w:t>Unity Trust Current</w:t>
      </w:r>
      <w:r w:rsidR="00D62438" w:rsidRPr="00D62438">
        <w:rPr>
          <w:rFonts w:ascii="Book Antiqua" w:hAnsi="Book Antiqua"/>
        </w:rPr>
        <w:t xml:space="preserve"> Account: </w:t>
      </w:r>
      <w:r w:rsidR="00D62438" w:rsidRPr="00D62438">
        <w:rPr>
          <w:rFonts w:ascii="Book Antiqua" w:eastAsia="Times New Roman" w:hAnsi="Book Antiqua"/>
          <w:lang w:eastAsia="en-GB"/>
        </w:rPr>
        <w:t>£</w:t>
      </w:r>
      <w:r>
        <w:rPr>
          <w:rFonts w:ascii="Book Antiqua" w:eastAsia="Times New Roman" w:hAnsi="Book Antiqua"/>
          <w:lang w:eastAsia="en-GB"/>
        </w:rPr>
        <w:t>6,714.07</w:t>
      </w:r>
    </w:p>
    <w:p w14:paraId="4A80CCFC" w14:textId="261404E2" w:rsidR="00D62438" w:rsidRPr="00D62438" w:rsidRDefault="0011516F" w:rsidP="00AC579C">
      <w:pPr>
        <w:pStyle w:val="Default"/>
        <w:numPr>
          <w:ilvl w:val="1"/>
          <w:numId w:val="1"/>
        </w:numPr>
        <w:tabs>
          <w:tab w:val="left" w:pos="2127"/>
        </w:tabs>
        <w:ind w:left="2126" w:hanging="357"/>
        <w:rPr>
          <w:rFonts w:ascii="Book Antiqua" w:hAnsi="Book Antiqua"/>
        </w:rPr>
      </w:pPr>
      <w:r w:rsidRPr="0011516F">
        <w:rPr>
          <w:rFonts w:ascii="Book Antiqua" w:hAnsi="Book Antiqua"/>
        </w:rPr>
        <w:t xml:space="preserve">Unity Trust </w:t>
      </w:r>
      <w:r>
        <w:rPr>
          <w:rFonts w:ascii="Book Antiqua" w:hAnsi="Book Antiqua"/>
        </w:rPr>
        <w:t>Instant Access (savings)</w:t>
      </w:r>
      <w:r w:rsidRPr="0011516F">
        <w:rPr>
          <w:rFonts w:ascii="Book Antiqua" w:hAnsi="Book Antiqua"/>
        </w:rPr>
        <w:t xml:space="preserve"> Account</w:t>
      </w:r>
      <w:r w:rsidR="00D62438" w:rsidRPr="00D62438">
        <w:rPr>
          <w:rFonts w:ascii="Book Antiqua" w:hAnsi="Book Antiqua"/>
        </w:rPr>
        <w:t>: £</w:t>
      </w:r>
      <w:r>
        <w:rPr>
          <w:rFonts w:ascii="Book Antiqua" w:hAnsi="Book Antiqua"/>
        </w:rPr>
        <w:t>00.00</w:t>
      </w:r>
      <w:r w:rsidR="00D62438" w:rsidRPr="00D62438">
        <w:rPr>
          <w:rFonts w:ascii="Book Antiqua" w:hAnsi="Book Antiqua"/>
        </w:rPr>
        <w:t>.</w:t>
      </w:r>
    </w:p>
    <w:p w14:paraId="463F3BCE" w14:textId="78298142" w:rsidR="00C8037A" w:rsidRPr="00D62438" w:rsidRDefault="00C8037A" w:rsidP="00AC579C">
      <w:pPr>
        <w:pStyle w:val="ListParagraph"/>
        <w:numPr>
          <w:ilvl w:val="1"/>
          <w:numId w:val="1"/>
        </w:numPr>
        <w:tabs>
          <w:tab w:val="left" w:pos="2127"/>
        </w:tabs>
        <w:spacing w:line="240" w:lineRule="auto"/>
        <w:ind w:left="2126" w:hanging="357"/>
        <w:contextualSpacing w:val="0"/>
        <w:rPr>
          <w:rFonts w:ascii="Book Antiqua" w:hAnsi="Book Antiqua"/>
          <w:sz w:val="24"/>
          <w:szCs w:val="24"/>
        </w:rPr>
      </w:pPr>
      <w:r w:rsidRPr="00D62438">
        <w:rPr>
          <w:rFonts w:ascii="Book Antiqua" w:hAnsi="Book Antiqua"/>
          <w:sz w:val="24"/>
          <w:szCs w:val="24"/>
        </w:rPr>
        <w:t xml:space="preserve">Total balance: </w:t>
      </w:r>
      <w:r w:rsidR="0011516F" w:rsidRPr="00D62438">
        <w:rPr>
          <w:rFonts w:ascii="Book Antiqua" w:eastAsia="Times New Roman" w:hAnsi="Book Antiqua"/>
          <w:lang w:eastAsia="en-GB"/>
        </w:rPr>
        <w:t>£</w:t>
      </w:r>
      <w:r w:rsidR="0011516F">
        <w:rPr>
          <w:rFonts w:ascii="Book Antiqua" w:eastAsia="Times New Roman" w:hAnsi="Book Antiqua"/>
          <w:lang w:eastAsia="en-GB"/>
        </w:rPr>
        <w:t>6,714.07</w:t>
      </w:r>
    </w:p>
    <w:p w14:paraId="05EC1822" w14:textId="77777777" w:rsidR="0011516F" w:rsidRDefault="00C8037A" w:rsidP="00AC579C">
      <w:pPr>
        <w:pStyle w:val="ListParagraph"/>
        <w:numPr>
          <w:ilvl w:val="0"/>
          <w:numId w:val="1"/>
        </w:numPr>
        <w:spacing w:line="240" w:lineRule="auto"/>
        <w:ind w:left="1843" w:hanging="357"/>
        <w:contextualSpacing w:val="0"/>
        <w:rPr>
          <w:rFonts w:ascii="Book Antiqua" w:hAnsi="Book Antiqua"/>
          <w:sz w:val="24"/>
          <w:szCs w:val="24"/>
        </w:rPr>
      </w:pPr>
      <w:r w:rsidRPr="00D62438">
        <w:rPr>
          <w:rFonts w:ascii="Book Antiqua" w:hAnsi="Book Antiqua"/>
          <w:sz w:val="24"/>
          <w:szCs w:val="24"/>
        </w:rPr>
        <w:t>The Council</w:t>
      </w:r>
      <w:r w:rsidR="0011516F">
        <w:rPr>
          <w:rFonts w:ascii="Book Antiqua" w:hAnsi="Book Antiqua"/>
          <w:sz w:val="24"/>
          <w:szCs w:val="24"/>
        </w:rPr>
        <w:t xml:space="preserve"> did not formally set a budget for</w:t>
      </w:r>
      <w:r w:rsidRPr="00D62438">
        <w:rPr>
          <w:rFonts w:ascii="Book Antiqua" w:hAnsi="Book Antiqua"/>
          <w:sz w:val="24"/>
          <w:szCs w:val="24"/>
        </w:rPr>
        <w:t xml:space="preserve"> 2024-25</w:t>
      </w:r>
      <w:r w:rsidR="0011516F">
        <w:rPr>
          <w:rFonts w:ascii="Book Antiqua" w:hAnsi="Book Antiqua"/>
          <w:sz w:val="24"/>
          <w:szCs w:val="24"/>
        </w:rPr>
        <w:t xml:space="preserve">. </w:t>
      </w:r>
    </w:p>
    <w:p w14:paraId="49E69680" w14:textId="77777777" w:rsidR="0011516F" w:rsidRDefault="0011516F" w:rsidP="0011516F">
      <w:pPr>
        <w:pStyle w:val="ListParagraph"/>
        <w:numPr>
          <w:ilvl w:val="1"/>
          <w:numId w:val="1"/>
        </w:numPr>
        <w:spacing w:line="240" w:lineRule="auto"/>
        <w:ind w:left="2126" w:hanging="357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Total income was £6,584.21</w:t>
      </w:r>
      <w:r w:rsidR="00C8037A" w:rsidRPr="00D62438">
        <w:rPr>
          <w:rFonts w:ascii="Book Antiqua" w:hAnsi="Book Antiqua"/>
          <w:sz w:val="24"/>
          <w:szCs w:val="24"/>
        </w:rPr>
        <w:t xml:space="preserve"> </w:t>
      </w:r>
    </w:p>
    <w:p w14:paraId="5CD1587C" w14:textId="77777777" w:rsidR="0011516F" w:rsidRDefault="0011516F" w:rsidP="0011516F">
      <w:pPr>
        <w:pStyle w:val="ListParagraph"/>
        <w:numPr>
          <w:ilvl w:val="1"/>
          <w:numId w:val="1"/>
        </w:numPr>
        <w:spacing w:line="240" w:lineRule="auto"/>
        <w:ind w:left="2126" w:hanging="357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Total expenditure was £7,295.16</w:t>
      </w:r>
    </w:p>
    <w:p w14:paraId="63D936E2" w14:textId="77777777" w:rsidR="0011516F" w:rsidRDefault="0011516F" w:rsidP="0011516F">
      <w:pPr>
        <w:pStyle w:val="ListParagraph"/>
        <w:numPr>
          <w:ilvl w:val="1"/>
          <w:numId w:val="1"/>
        </w:numPr>
        <w:spacing w:line="240" w:lineRule="auto"/>
        <w:ind w:left="2126" w:hanging="357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The result was a net </w:t>
      </w:r>
      <w:r w:rsidR="00D62438">
        <w:rPr>
          <w:rFonts w:ascii="Book Antiqua" w:hAnsi="Book Antiqua"/>
          <w:sz w:val="24"/>
          <w:szCs w:val="24"/>
        </w:rPr>
        <w:t>deficit of</w:t>
      </w:r>
      <w:r w:rsidR="00C8037A" w:rsidRPr="00D62438">
        <w:rPr>
          <w:rFonts w:ascii="Book Antiqua" w:hAnsi="Book Antiqua"/>
          <w:sz w:val="24"/>
          <w:szCs w:val="24"/>
        </w:rPr>
        <w:t xml:space="preserve"> £</w:t>
      </w:r>
      <w:r>
        <w:rPr>
          <w:rFonts w:ascii="Book Antiqua" w:hAnsi="Book Antiqua"/>
          <w:sz w:val="24"/>
          <w:szCs w:val="24"/>
        </w:rPr>
        <w:t>710.95</w:t>
      </w:r>
      <w:r w:rsidR="00C8037A" w:rsidRPr="00D62438">
        <w:rPr>
          <w:rFonts w:ascii="Book Antiqua" w:hAnsi="Book Antiqua"/>
          <w:sz w:val="24"/>
          <w:szCs w:val="24"/>
        </w:rPr>
        <w:t>.</w:t>
      </w:r>
    </w:p>
    <w:p w14:paraId="5D836261" w14:textId="14E70971" w:rsidR="00C8037A" w:rsidRPr="00D62438" w:rsidRDefault="0011516F" w:rsidP="0011516F">
      <w:pPr>
        <w:pStyle w:val="ListParagraph"/>
        <w:numPr>
          <w:ilvl w:val="1"/>
          <w:numId w:val="1"/>
        </w:numPr>
        <w:spacing w:line="240" w:lineRule="auto"/>
        <w:ind w:left="2127"/>
        <w:contextualSpacing w:val="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E</w:t>
      </w:r>
      <w:r w:rsidR="00D62438">
        <w:rPr>
          <w:rFonts w:ascii="Book Antiqua" w:hAnsi="Book Antiqua"/>
          <w:sz w:val="24"/>
          <w:szCs w:val="24"/>
        </w:rPr>
        <w:t xml:space="preserve">xpenditure </w:t>
      </w:r>
      <w:r>
        <w:rPr>
          <w:rFonts w:ascii="Book Antiqua" w:hAnsi="Book Antiqua"/>
          <w:sz w:val="24"/>
          <w:szCs w:val="24"/>
        </w:rPr>
        <w:t xml:space="preserve">on </w:t>
      </w:r>
      <w:r w:rsidR="00C91619">
        <w:rPr>
          <w:rFonts w:ascii="Book Antiqua" w:hAnsi="Book Antiqua"/>
          <w:sz w:val="24"/>
          <w:szCs w:val="24"/>
        </w:rPr>
        <w:t>several</w:t>
      </w:r>
      <w:r>
        <w:rPr>
          <w:rFonts w:ascii="Book Antiqua" w:hAnsi="Book Antiqua"/>
          <w:sz w:val="24"/>
          <w:szCs w:val="24"/>
        </w:rPr>
        <w:t xml:space="preserve"> one-off items (e.g. domain migration, defibrillator, replacement of village signs) accounts for this. </w:t>
      </w:r>
    </w:p>
    <w:p w14:paraId="70A15247" w14:textId="2575A8D8" w:rsidR="000C115E" w:rsidRDefault="0011516F" w:rsidP="00AC579C">
      <w:pPr>
        <w:pStyle w:val="ListParagraph"/>
        <w:numPr>
          <w:ilvl w:val="0"/>
          <w:numId w:val="1"/>
        </w:numPr>
        <w:spacing w:line="240" w:lineRule="auto"/>
        <w:ind w:left="1843" w:hanging="357"/>
        <w:contextualSpacing w:val="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The Parish Council does not appear to have reclaimed </w:t>
      </w:r>
      <w:r w:rsidR="00C8037A" w:rsidRPr="007E1992">
        <w:rPr>
          <w:rFonts w:ascii="Book Antiqua" w:hAnsi="Book Antiqua"/>
          <w:sz w:val="24"/>
          <w:szCs w:val="24"/>
        </w:rPr>
        <w:t xml:space="preserve">VAT of </w:t>
      </w:r>
      <w:r>
        <w:rPr>
          <w:rFonts w:ascii="Book Antiqua" w:hAnsi="Book Antiqua"/>
          <w:sz w:val="24"/>
          <w:szCs w:val="24"/>
        </w:rPr>
        <w:t>as it is entitled to do</w:t>
      </w:r>
      <w:r w:rsidR="00C91619">
        <w:rPr>
          <w:rFonts w:ascii="Book Antiqua" w:hAnsi="Book Antiqua"/>
          <w:sz w:val="24"/>
          <w:szCs w:val="24"/>
        </w:rPr>
        <w:t>; a reclaim of VAT paid in 2024-25 (and earlier years where possible) will be submitted early in 2025-26</w:t>
      </w:r>
      <w:r w:rsidR="007E56A0">
        <w:rPr>
          <w:rFonts w:ascii="Book Antiqua" w:hAnsi="Book Antiqua"/>
          <w:sz w:val="24"/>
          <w:szCs w:val="24"/>
        </w:rPr>
        <w:t>.</w:t>
      </w:r>
    </w:p>
    <w:p w14:paraId="0EC22349" w14:textId="076990EE" w:rsidR="00C91619" w:rsidRPr="007E1992" w:rsidRDefault="00C91619" w:rsidP="00AC579C">
      <w:pPr>
        <w:pStyle w:val="ListParagraph"/>
        <w:numPr>
          <w:ilvl w:val="0"/>
          <w:numId w:val="1"/>
        </w:numPr>
        <w:spacing w:line="240" w:lineRule="auto"/>
        <w:ind w:left="1843" w:hanging="357"/>
        <w:contextualSpacing w:val="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The Parish Council has changed its bank to the Unity Trust Bank during 2024-25 and has also updated it financial regulations and practices. This will create small efficiency savings and improve governance during the coming year.</w:t>
      </w:r>
    </w:p>
    <w:p w14:paraId="0428046E" w14:textId="77777777" w:rsidR="000C115E" w:rsidRDefault="000C115E" w:rsidP="00AC579C">
      <w:pPr>
        <w:ind w:left="1276"/>
        <w:rPr>
          <w:rFonts w:ascii="Book Antiqua" w:hAnsi="Book Antiqua"/>
          <w:sz w:val="24"/>
          <w:szCs w:val="24"/>
        </w:rPr>
      </w:pPr>
    </w:p>
    <w:p w14:paraId="147B2C94" w14:textId="77777777" w:rsidR="000C115E" w:rsidRDefault="000C115E" w:rsidP="00AC579C">
      <w:pPr>
        <w:ind w:left="1276"/>
        <w:rPr>
          <w:rFonts w:ascii="Book Antiqua" w:hAnsi="Book Antiqua"/>
          <w:sz w:val="24"/>
          <w:szCs w:val="24"/>
        </w:rPr>
      </w:pPr>
    </w:p>
    <w:p w14:paraId="7C6D8449" w14:textId="7A58C346" w:rsidR="000C115E" w:rsidRPr="000C115E" w:rsidRDefault="000C115E" w:rsidP="00AC579C">
      <w:pPr>
        <w:ind w:left="1276"/>
        <w:rPr>
          <w:rFonts w:ascii="Book Antiqua" w:hAnsi="Book Antiqua"/>
          <w:b/>
          <w:bCs/>
          <w:sz w:val="24"/>
          <w:szCs w:val="24"/>
        </w:rPr>
      </w:pPr>
      <w:r w:rsidRPr="000C115E">
        <w:rPr>
          <w:rFonts w:ascii="Book Antiqua" w:hAnsi="Book Antiqua"/>
          <w:b/>
          <w:bCs/>
          <w:sz w:val="24"/>
          <w:szCs w:val="24"/>
        </w:rPr>
        <w:t xml:space="preserve">Signed: </w:t>
      </w:r>
    </w:p>
    <w:p w14:paraId="44D30CC8" w14:textId="77777777" w:rsidR="000C115E" w:rsidRDefault="000C115E" w:rsidP="00AC579C">
      <w:pPr>
        <w:ind w:left="1276"/>
        <w:rPr>
          <w:rFonts w:ascii="Book Antiqua" w:hAnsi="Book Antiqua"/>
          <w:b/>
          <w:bCs/>
          <w:sz w:val="24"/>
          <w:szCs w:val="24"/>
        </w:rPr>
      </w:pPr>
      <w:r w:rsidRPr="000C115E">
        <w:rPr>
          <w:rFonts w:ascii="Book Antiqua" w:hAnsi="Book Antiqua"/>
          <w:b/>
          <w:bCs/>
          <w:sz w:val="24"/>
          <w:szCs w:val="24"/>
        </w:rPr>
        <w:t>Jonathan Ward-Langman</w:t>
      </w:r>
      <w:r>
        <w:rPr>
          <w:rFonts w:ascii="Book Antiqua" w:hAnsi="Book Antiqua"/>
          <w:b/>
          <w:bCs/>
          <w:sz w:val="24"/>
          <w:szCs w:val="24"/>
        </w:rPr>
        <w:t>,</w:t>
      </w:r>
      <w:r w:rsidRPr="000C115E">
        <w:rPr>
          <w:rFonts w:ascii="Book Antiqua" w:hAnsi="Book Antiqua"/>
          <w:b/>
          <w:bCs/>
          <w:sz w:val="24"/>
          <w:szCs w:val="24"/>
        </w:rPr>
        <w:t xml:space="preserve"> Parish Clerk</w:t>
      </w:r>
      <w:r>
        <w:rPr>
          <w:rFonts w:ascii="Book Antiqua" w:hAnsi="Book Antiqua"/>
          <w:b/>
          <w:bCs/>
          <w:sz w:val="24"/>
          <w:szCs w:val="24"/>
        </w:rPr>
        <w:t xml:space="preserve"> and Responsible Finance Officer.</w:t>
      </w:r>
    </w:p>
    <w:p w14:paraId="1F9070A9" w14:textId="77777777" w:rsidR="000C115E" w:rsidRDefault="000C115E" w:rsidP="00AC579C">
      <w:pPr>
        <w:ind w:left="1276"/>
        <w:rPr>
          <w:rFonts w:ascii="Book Antiqua" w:hAnsi="Book Antiqua"/>
          <w:b/>
          <w:bCs/>
          <w:sz w:val="24"/>
          <w:szCs w:val="24"/>
        </w:rPr>
      </w:pPr>
    </w:p>
    <w:p w14:paraId="198CC895" w14:textId="1CBED6B9" w:rsidR="000C115E" w:rsidRDefault="000C115E" w:rsidP="00AC579C">
      <w:pPr>
        <w:ind w:left="1276"/>
        <w:rPr>
          <w:rFonts w:ascii="Book Antiqua" w:hAnsi="Book Antiqua"/>
          <w:b/>
          <w:bCs/>
          <w:sz w:val="24"/>
          <w:szCs w:val="24"/>
        </w:rPr>
      </w:pPr>
      <w:r>
        <w:rPr>
          <w:rFonts w:ascii="Book Antiqua" w:hAnsi="Book Antiqua"/>
          <w:b/>
          <w:bCs/>
          <w:sz w:val="24"/>
          <w:szCs w:val="24"/>
        </w:rPr>
        <w:t>Signed:</w:t>
      </w:r>
    </w:p>
    <w:p w14:paraId="18816F73" w14:textId="61FA6C57" w:rsidR="00A84B2C" w:rsidRDefault="000C115E" w:rsidP="00AC579C">
      <w:pPr>
        <w:ind w:left="1276"/>
        <w:rPr>
          <w:rFonts w:ascii="Book Antiqua" w:hAnsi="Book Antiqua"/>
          <w:b/>
          <w:bCs/>
          <w:sz w:val="24"/>
          <w:szCs w:val="24"/>
        </w:rPr>
      </w:pPr>
      <w:r>
        <w:rPr>
          <w:rFonts w:ascii="Book Antiqua" w:hAnsi="Book Antiqua"/>
          <w:b/>
          <w:bCs/>
          <w:sz w:val="24"/>
          <w:szCs w:val="24"/>
        </w:rPr>
        <w:t>Chair of the Parish Council</w:t>
      </w:r>
    </w:p>
    <w:p w14:paraId="5F1B3579" w14:textId="77777777" w:rsidR="00A84B2C" w:rsidRDefault="00A84B2C">
      <w:pPr>
        <w:rPr>
          <w:rFonts w:ascii="Book Antiqua" w:hAnsi="Book Antiqua"/>
          <w:b/>
          <w:bCs/>
          <w:sz w:val="24"/>
          <w:szCs w:val="24"/>
        </w:rPr>
      </w:pPr>
      <w:r>
        <w:rPr>
          <w:rFonts w:ascii="Book Antiqua" w:hAnsi="Book Antiqua"/>
          <w:b/>
          <w:bCs/>
          <w:sz w:val="24"/>
          <w:szCs w:val="24"/>
        </w:rPr>
        <w:br w:type="page"/>
      </w:r>
    </w:p>
    <w:tbl>
      <w:tblPr>
        <w:tblW w:w="10840" w:type="dxa"/>
        <w:tblLayout w:type="fixed"/>
        <w:tblLook w:val="04A0" w:firstRow="1" w:lastRow="0" w:firstColumn="1" w:lastColumn="0" w:noHBand="0" w:noVBand="1"/>
      </w:tblPr>
      <w:tblGrid>
        <w:gridCol w:w="1059"/>
        <w:gridCol w:w="1771"/>
        <w:gridCol w:w="2552"/>
        <w:gridCol w:w="2126"/>
        <w:gridCol w:w="1134"/>
        <w:gridCol w:w="1134"/>
        <w:gridCol w:w="1064"/>
      </w:tblGrid>
      <w:tr w:rsidR="00C91619" w:rsidRPr="00C91619" w14:paraId="7D632E1D" w14:textId="77777777" w:rsidTr="00C91619">
        <w:trPr>
          <w:trHeight w:val="300"/>
        </w:trPr>
        <w:tc>
          <w:tcPr>
            <w:tcW w:w="108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1B96A5CB" w14:textId="6507EAEB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eastAsia="en-GB"/>
              </w:rPr>
              <w:lastRenderedPageBreak/>
              <w:t xml:space="preserve">PSDW Parish Council </w:t>
            </w:r>
            <w:r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eastAsia="en-GB"/>
              </w:rPr>
              <w:t>Accounts</w:t>
            </w:r>
            <w:r w:rsidRPr="00C91619"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eastAsia="en-GB"/>
              </w:rPr>
              <w:t xml:space="preserve"> 2024-25</w:t>
            </w:r>
          </w:p>
        </w:tc>
      </w:tr>
      <w:tr w:rsidR="00C91619" w:rsidRPr="00C91619" w14:paraId="523C2802" w14:textId="77777777" w:rsidTr="00C91619">
        <w:trPr>
          <w:trHeight w:val="300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ED18C7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eastAsia="en-GB"/>
              </w:rPr>
              <w:t>Date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DC6915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eastAsia="en-GB"/>
              </w:rPr>
              <w:t>Account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B7F57D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eastAsia="en-GB"/>
              </w:rPr>
              <w:t xml:space="preserve">Category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51925C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91619"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eastAsia="en-GB"/>
              </w:rPr>
              <w:t>Desc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6884A7" w14:textId="474C6683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eastAsia="en-GB"/>
              </w:rPr>
              <w:t xml:space="preserve"> </w:t>
            </w:r>
            <w:r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eastAsia="en-GB"/>
              </w:rPr>
              <w:t>P</w:t>
            </w:r>
            <w:r w:rsidRPr="00C91619"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eastAsia="en-GB"/>
              </w:rPr>
              <w:t xml:space="preserve">ayment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B5BB1C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eastAsia="en-GB"/>
              </w:rPr>
              <w:t xml:space="preserve"> Receipt 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D7DCBD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eastAsia="en-GB"/>
              </w:rPr>
              <w:t xml:space="preserve"> Total </w:t>
            </w:r>
          </w:p>
        </w:tc>
      </w:tr>
      <w:tr w:rsidR="00C91619" w:rsidRPr="00C91619" w14:paraId="283F56EC" w14:textId="77777777" w:rsidTr="00C91619">
        <w:trPr>
          <w:trHeight w:val="300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D7BD8D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01/04/24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8FA87C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Current Account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3F63DB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Opening Balance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E694FD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EE6BE0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AD5288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44034D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£6,669.25</w:t>
            </w:r>
          </w:p>
        </w:tc>
      </w:tr>
      <w:tr w:rsidR="00C91619" w:rsidRPr="00C91619" w14:paraId="1A148828" w14:textId="77777777" w:rsidTr="00C91619">
        <w:trPr>
          <w:trHeight w:val="300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F66D2F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01/04/24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C7688F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Reserve Account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03108B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Opening Balance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9E48C2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5A3763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0B7C92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B6E24E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£755.77</w:t>
            </w:r>
          </w:p>
        </w:tc>
      </w:tr>
      <w:tr w:rsidR="00C91619" w:rsidRPr="00C91619" w14:paraId="2E794457" w14:textId="77777777" w:rsidTr="00C91619">
        <w:trPr>
          <w:trHeight w:val="300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B81464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19/04/24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F2FA19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Current Account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716CA6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Precept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61CE6E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Precept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393FA7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4BE6DF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£6,250.00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E4E6DA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C91619" w:rsidRPr="00C91619" w14:paraId="6F36A8FA" w14:textId="77777777" w:rsidTr="00C91619">
        <w:trPr>
          <w:trHeight w:val="300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3F7CEB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30/04/24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A82FDF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Reserve Account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413216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Interest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2B590D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Interest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040025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865CAA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£0.99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9DBBB3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C91619" w:rsidRPr="00C91619" w14:paraId="27A9F1D1" w14:textId="77777777" w:rsidTr="00C91619">
        <w:trPr>
          <w:trHeight w:val="300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FD6EB1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24/04/24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8C371E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Current Account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2B6A4A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Clerk’s Salary/P.A.Y.E.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998468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HMRC O/S from 23-24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79565C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£129.20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F2D352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A1F110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C91619" w:rsidRPr="00C91619" w14:paraId="378D9D2D" w14:textId="77777777" w:rsidTr="00C91619">
        <w:trPr>
          <w:trHeight w:val="300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AEB432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13/05/24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43B0C3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Current Account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E11770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Payroll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4CDB0F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Jon Essam &amp; Co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7CB135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£63.00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A7012A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E489F8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C91619" w:rsidRPr="00C91619" w14:paraId="586B605D" w14:textId="77777777" w:rsidTr="00C91619">
        <w:trPr>
          <w:trHeight w:val="300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D39606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17/05/24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2F4A62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Current Account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456225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Website &amp; email accounts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D32FC3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Besecure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DC0B4D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£50.00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AA8368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7FFF20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C91619" w:rsidRPr="00C91619" w14:paraId="04C918C7" w14:textId="77777777" w:rsidTr="00C91619">
        <w:trPr>
          <w:trHeight w:val="300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5CC5A6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17/05/24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17406E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Current Account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0F8E9B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Office costs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DEB790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Clerk’s expenses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34CE54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£5.49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DC3D23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2252A4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C91619" w:rsidRPr="00C91619" w14:paraId="0420C369" w14:textId="77777777" w:rsidTr="00C91619">
        <w:trPr>
          <w:trHeight w:val="300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C82A70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28/05/24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10E19A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Current Account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ABC5C3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Audit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CE8423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N.A. Phillips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AFF254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£66.68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F06287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0078A2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C91619" w:rsidRPr="00C91619" w14:paraId="62E1A0D4" w14:textId="77777777" w:rsidTr="00C91619">
        <w:trPr>
          <w:trHeight w:val="300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F53D7A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28/05/24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446337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Current Account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9EEC0D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Audit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D29BF7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Ian Arnold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B64C7E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£100.00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A1379E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DF8AED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C91619" w:rsidRPr="00C91619" w14:paraId="338CCB9C" w14:textId="77777777" w:rsidTr="00C91619">
        <w:trPr>
          <w:trHeight w:val="300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E3D317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31/05/24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25C650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Current Account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35C44D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ICO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B8A49F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Data Protection fee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90621F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£40.00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110A7D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CC4556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C91619" w:rsidRPr="00C91619" w14:paraId="33CD784E" w14:textId="77777777" w:rsidTr="00C91619">
        <w:trPr>
          <w:trHeight w:val="300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6BF192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31/05/24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1F35F9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Reserve Account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665352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Interest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973DAA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Interest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258A89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407334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£0.93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9045AB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C91619" w:rsidRPr="00C91619" w14:paraId="5D5A0CD8" w14:textId="77777777" w:rsidTr="00C91619">
        <w:trPr>
          <w:trHeight w:val="300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8D113D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06/06/24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DB473E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Current Account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491FEA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Insurance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5A40BB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The Broker Network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720EEA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£389.00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B2FDB4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BB9BEF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C91619" w:rsidRPr="00C91619" w14:paraId="509454C9" w14:textId="77777777" w:rsidTr="00C91619">
        <w:trPr>
          <w:trHeight w:val="300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AB9F52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25/06/24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0BF95C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Current Account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6A1FD3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Grant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53E6F4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NNC member empowerment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CFD783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8B9143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£325.00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50748E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C91619" w:rsidRPr="00C91619" w14:paraId="7C6DD491" w14:textId="77777777" w:rsidTr="00C91619">
        <w:trPr>
          <w:trHeight w:val="300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857DC1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28/06/24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36540B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Reserve Account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42F84C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Interest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3C4E54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Interest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95DABD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F53FA0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£0.84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96DB73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C91619" w:rsidRPr="00C91619" w14:paraId="3D35877B" w14:textId="77777777" w:rsidTr="00C91619">
        <w:trPr>
          <w:trHeight w:val="300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80C061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15/07/24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610CE7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Current Account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38AE38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Office costs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806BF2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Clerk’s expenses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B9CEF9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£330.10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45F8CD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66C236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C91619" w:rsidRPr="00C91619" w14:paraId="68C27651" w14:textId="77777777" w:rsidTr="00C91619">
        <w:trPr>
          <w:trHeight w:val="300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9B48E2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15/07/24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47DFB7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Current Account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5E529D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Clerk’s Salary/P.A.Y.E.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94106C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Clerk salary June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46F2B3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£211.09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D99358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F67A65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C91619" w:rsidRPr="00C91619" w14:paraId="14DF5258" w14:textId="77777777" w:rsidTr="00C91619">
        <w:trPr>
          <w:trHeight w:val="300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41E48F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17/07/24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EA0158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Current Account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4233B4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Clerk’s Salary/P.A.Y.E.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C67D12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HMRC June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B8FEF8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£52.60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1A4B6E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CCA4E9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C91619" w:rsidRPr="00C91619" w14:paraId="7DD0BF30" w14:textId="77777777" w:rsidTr="00C91619">
        <w:trPr>
          <w:trHeight w:val="300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66A953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31/07/24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7AA733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Reserve Account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6D2565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Interest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4073AC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Interest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A2818D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50BF90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£0.99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D1B9C5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C91619" w:rsidRPr="00C91619" w14:paraId="2772FAB1" w14:textId="77777777" w:rsidTr="00C91619">
        <w:trPr>
          <w:trHeight w:val="300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4381C2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06/08/24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D5C9EA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Current Account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AFF911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Website &amp; email accounts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F2B99A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Spanglefish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C6F3CE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£39.95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83FBC9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5EFF40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C91619" w:rsidRPr="00C91619" w14:paraId="10237C78" w14:textId="77777777" w:rsidTr="00C91619">
        <w:trPr>
          <w:trHeight w:val="300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0813DF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06/08/24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EF1500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Current Account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056350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Clerk’s Salary/P.A.Y.E.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BFCFE4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Clerk salary July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71521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£131.85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124869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70D18A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C91619" w:rsidRPr="00C91619" w14:paraId="1FF3DDBB" w14:textId="77777777" w:rsidTr="00C91619">
        <w:trPr>
          <w:trHeight w:val="300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6AB946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07/08/24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527650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Current Account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91CAA2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Donation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176E16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Defibrillator (London hearts)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E71589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£1,111.00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3216EB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A5E94C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C91619" w:rsidRPr="00C91619" w14:paraId="759BA98F" w14:textId="77777777" w:rsidTr="00C91619">
        <w:trPr>
          <w:trHeight w:val="300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8E0F98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08/08/24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F9310F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Current Account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DBC313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Payroll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D77357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Jon Essam &amp; Co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70965D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£23.10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454BBE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77AFAF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C91619" w:rsidRPr="00C91619" w14:paraId="31D5D381" w14:textId="77777777" w:rsidTr="00C91619">
        <w:trPr>
          <w:trHeight w:val="300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C4BCBF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27/08/24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89D782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Current Account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1D7442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Subscription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02069B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NCALC (incl. data protection)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C44119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£227.04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023F4A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42C03E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C91619" w:rsidRPr="00C91619" w14:paraId="6A334C4A" w14:textId="77777777" w:rsidTr="00C91619">
        <w:trPr>
          <w:trHeight w:val="300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1FD28D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27/08/24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DD717F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Current Account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57DBCC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Audit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97DF99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NCALC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69DD27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£186.00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5602A6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B08036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C91619" w:rsidRPr="00C91619" w14:paraId="08CFB248" w14:textId="77777777" w:rsidTr="00C91619">
        <w:trPr>
          <w:trHeight w:val="300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02A752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30/08/24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D9D8F7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Reserve Account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657650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Interest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78BB33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Interest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B248BB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9CE010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£0.90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4C8D25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C91619" w:rsidRPr="00C91619" w14:paraId="5BA46F5E" w14:textId="77777777" w:rsidTr="00C91619">
        <w:trPr>
          <w:trHeight w:val="300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F72370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12/09/24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174AC3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Current Account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9C1B31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Clerk’s Salary/P.A.Y.E.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CC067C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Clerk salary August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219B2A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£289.93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4A651C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15CE9F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C91619" w:rsidRPr="00C91619" w14:paraId="141B1ADD" w14:textId="77777777" w:rsidTr="00C91619">
        <w:trPr>
          <w:trHeight w:val="300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515F89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30/09/24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CAE450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Reserve Account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A586DC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Interest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338FCB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Interest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2051D6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F05896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£0.94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831DCC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C91619" w:rsidRPr="00C91619" w14:paraId="6075933E" w14:textId="77777777" w:rsidTr="00C91619">
        <w:trPr>
          <w:trHeight w:val="300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E25E95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15/10/24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537336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Current Account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77CCD7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Grants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FA0F13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Wadenhoe</w:t>
            </w:r>
            <w:proofErr w:type="spellEnd"/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 xml:space="preserve"> PCC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2123DF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£150.00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69DEED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9A1DCA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C91619" w:rsidRPr="00C91619" w14:paraId="77BC24A8" w14:textId="77777777" w:rsidTr="00C91619">
        <w:trPr>
          <w:trHeight w:val="300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9E8898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21/10/24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EAE53D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Current Account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6953F0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Clerk’s Salary/P.A.Y.E.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C604E9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PAYE HMRC Q2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B75FF9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£158.20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E99AB6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E12E5B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C91619" w:rsidRPr="00C91619" w14:paraId="00A899B1" w14:textId="77777777" w:rsidTr="00C91619">
        <w:trPr>
          <w:trHeight w:val="300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D74BCD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23/10/24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83BA3B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Current Account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8C6390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Grants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D48E5E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Pilton PCC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6653C9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£150.00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A9233B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B966C6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C91619" w:rsidRPr="00C91619" w14:paraId="1906B1E8" w14:textId="77777777" w:rsidTr="00C91619">
        <w:trPr>
          <w:trHeight w:val="300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1CD405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24/10/24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FEB0E9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Current Account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D5D1EF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Clerk’s Salary/P.A.Y.E.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E377E4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 xml:space="preserve">JBW-L Salary Sept 2024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7B5D43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£211.09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B5C1B5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D52C05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C91619" w:rsidRPr="00C91619" w14:paraId="79AB0CDC" w14:textId="77777777" w:rsidTr="00C91619">
        <w:trPr>
          <w:trHeight w:val="300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E3CEF3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28/10/24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870690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Current Account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138454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Payroll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C83EF7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Jon Essam &amp; Co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246943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£15.30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E71FE2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BEF433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C91619" w:rsidRPr="00C91619" w14:paraId="5A9421EC" w14:textId="77777777" w:rsidTr="00C91619">
        <w:trPr>
          <w:trHeight w:val="300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1946F0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31/10/24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C33823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Current Account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4D4D1C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Grants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94266E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Stoke Doyle PCC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931C28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£150.00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AC0E55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AED0FB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C91619" w:rsidRPr="00C91619" w14:paraId="47586047" w14:textId="77777777" w:rsidTr="00C91619">
        <w:trPr>
          <w:trHeight w:val="300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E63492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31/10/24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7BBD13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Reserve Account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115B71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Interest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EDDA36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Interest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D9337E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99357F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£0.91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A64957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C91619" w:rsidRPr="00C91619" w14:paraId="22D8CC29" w14:textId="77777777" w:rsidTr="00C91619">
        <w:trPr>
          <w:trHeight w:val="300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725D2F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13/11/24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6DA24C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Current Account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F82FB9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Website &amp; email accounts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4BBE8D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Local Authority Technology CIC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D9E1BD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£462.00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B60A8B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BF4C25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C91619" w:rsidRPr="00C91619" w14:paraId="04A19660" w14:textId="77777777" w:rsidTr="00C91619">
        <w:trPr>
          <w:trHeight w:val="300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1CF485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18/11/24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DD88ED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Current Account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DADA9E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Clerk’s Salary/P.A.Y.E.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01B62A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 xml:space="preserve">JBW-L Salary Nov 2024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B65023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£266.81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2D1141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FBA97A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C91619" w:rsidRPr="00C91619" w14:paraId="55DFDFEE" w14:textId="77777777" w:rsidTr="00C91619">
        <w:trPr>
          <w:trHeight w:val="300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128750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29/11/24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DDE8DF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Reserve Account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3B8091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Interest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BFEE13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Interest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1D3FF7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2BEAAE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£0.82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D6EA1B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C91619" w:rsidRPr="00C91619" w14:paraId="1EEB788A" w14:textId="77777777" w:rsidTr="00C91619">
        <w:trPr>
          <w:trHeight w:val="300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9E8A4D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27/12/24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2C6179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Current Account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A42CF5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Misc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5D9036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CPRE subs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726652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£36.00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CC37A0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7EB4D1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C91619" w:rsidRPr="00C91619" w14:paraId="58234983" w14:textId="77777777" w:rsidTr="00C91619">
        <w:trPr>
          <w:trHeight w:val="300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7C0BF7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31/12/24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E3E7A9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Reserve Account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3B0B93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Interest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37BD53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Interest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66F876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56A281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£0.90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A50E52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C91619" w:rsidRPr="00C91619" w14:paraId="0D64C3C5" w14:textId="77777777" w:rsidTr="00C91619">
        <w:trPr>
          <w:trHeight w:val="300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C80BD1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06/01/25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7A39FB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Current Account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0EF89F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Clerk’s Salary/P.A.Y.E.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64CC92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 xml:space="preserve">JBW-L Salary Dec 2024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08D60D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£220.11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08A8D5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41D3BD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C91619" w:rsidRPr="00C91619" w14:paraId="473229B1" w14:textId="77777777" w:rsidTr="00C91619">
        <w:trPr>
          <w:trHeight w:val="300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B70254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06/01/25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E13F56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Current Account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479297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Clerk’s Salary/P.A.Y.E.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CFAE94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PAYE HMRC Q3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694A32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£174.60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501F41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CBD835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C91619" w:rsidRPr="00C91619" w14:paraId="1597000F" w14:textId="77777777" w:rsidTr="00C91619">
        <w:trPr>
          <w:trHeight w:val="300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764D3B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lastRenderedPageBreak/>
              <w:t>06/01/25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7DB9C8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Current Account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4D1656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Payroll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5E8B33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Jon Essam &amp; Co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0F18F2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£15.30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3CA13A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021972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C91619" w:rsidRPr="00C91619" w14:paraId="72E2049F" w14:textId="77777777" w:rsidTr="00C91619">
        <w:trPr>
          <w:trHeight w:val="300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EA0A87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31/01/25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A2B709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Reserve Account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548D85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Interest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C5D21A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Interest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19FE6B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4239F2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£0.86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B5C20B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C91619" w:rsidRPr="00C91619" w14:paraId="59543639" w14:textId="77777777" w:rsidTr="00C91619">
        <w:trPr>
          <w:trHeight w:val="300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D845CA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05/02/25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FA444D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Reserve Account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1B29B8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Interest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1C597A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Interest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A16AE0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8DC6C6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£0.13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0F8AFE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C91619" w:rsidRPr="00C91619" w14:paraId="063401F8" w14:textId="77777777" w:rsidTr="00C91619">
        <w:trPr>
          <w:trHeight w:val="300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B0FD9B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28/02/25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FDCF11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Current Account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FD9C03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Bank charges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56FAF4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Bank charges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E630A4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£3.10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E4E0CB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907DBA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C91619" w:rsidRPr="00C91619" w14:paraId="4A3D5200" w14:textId="77777777" w:rsidTr="00C91619">
        <w:trPr>
          <w:trHeight w:val="300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3C3FD1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19/03/25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68FBA8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Current Account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8B47DA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Payroll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505EA5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Jon Essam &amp; Co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4BC1B8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£15.30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53B1A0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D1EB52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C91619" w:rsidRPr="00C91619" w14:paraId="0FF65140" w14:textId="77777777" w:rsidTr="00C91619">
        <w:trPr>
          <w:trHeight w:val="300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7FAB98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19/03/25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E6AC6E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Current Account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71B301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Clerk’s Salary/P.A.Y.E.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ED0C4D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JBW-L Salary Jan-Mar 2025 incl. plus Oct. 2024 backpay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FD9EC5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£1,059.82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C0B945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904D67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C91619" w:rsidRPr="00C91619" w14:paraId="416A70C8" w14:textId="77777777" w:rsidTr="00C91619">
        <w:trPr>
          <w:trHeight w:val="300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97ACC8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19/03/25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CC7F20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Current Account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35BBE1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 xml:space="preserve">General </w:t>
            </w:r>
            <w:proofErr w:type="spellStart"/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Maintenace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7564A0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 xml:space="preserve">Fine Lines Ltd. </w:t>
            </w:r>
            <w:proofErr w:type="spellStart"/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Wadenhoe</w:t>
            </w:r>
            <w:proofErr w:type="spellEnd"/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 xml:space="preserve"> Sign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A24FAD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£485.00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D77BEF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BA62BB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C91619" w:rsidRPr="00C91619" w14:paraId="29978624" w14:textId="77777777" w:rsidTr="00C91619">
        <w:trPr>
          <w:trHeight w:val="300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75821F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19/03/25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0DB474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Current Account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D0B422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Clerk’s Salary/P.A.Y.E.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9B6F10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PAYE HMRC Q4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00BC8A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£165.20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4DBA32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ECF59D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C91619" w:rsidRPr="00C91619" w14:paraId="5266755F" w14:textId="77777777" w:rsidTr="00C91619">
        <w:trPr>
          <w:trHeight w:val="300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01E187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19/03/25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35D8B4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Current Account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C73101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Payroll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AFD55F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Jon Essam &amp; Co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996777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£105.30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2324CA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4703B8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C91619" w:rsidRPr="00C91619" w14:paraId="0B26CA1A" w14:textId="77777777" w:rsidTr="00C91619">
        <w:trPr>
          <w:trHeight w:val="300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B19AF3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31/03/25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922329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Current Account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5BAF4A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Bank charges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608A17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Bank charges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9E76E3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£6.00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43B6D6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C9F773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C91619" w:rsidRPr="00C91619" w14:paraId="043A89D7" w14:textId="77777777" w:rsidTr="00C91619">
        <w:trPr>
          <w:trHeight w:val="300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23FA52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eastAsia="en-GB"/>
              </w:rPr>
              <w:t>31/03/25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470272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eastAsia="en-GB"/>
              </w:rPr>
              <w:t>Totals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357D0C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0B0097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226DEC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eastAsia="en-GB"/>
              </w:rPr>
              <w:t>£7,295.16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DFB66C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eastAsia="en-GB"/>
              </w:rPr>
              <w:t>£6,584.21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663635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C91619" w:rsidRPr="00C91619" w14:paraId="675F622B" w14:textId="77777777" w:rsidTr="00C91619">
        <w:trPr>
          <w:trHeight w:val="300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C6B6E0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eastAsia="en-GB"/>
              </w:rPr>
              <w:t>31/03/25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628AEF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eastAsia="en-GB"/>
              </w:rPr>
              <w:t>Balance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78F1AD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DC678B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7D1656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CECF16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EB63C5" w14:textId="77777777" w:rsidR="00C91619" w:rsidRPr="00C91619" w:rsidRDefault="00C91619" w:rsidP="00C91619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91619"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eastAsia="en-GB"/>
              </w:rPr>
              <w:t>£6,714.07</w:t>
            </w:r>
          </w:p>
        </w:tc>
      </w:tr>
    </w:tbl>
    <w:p w14:paraId="67905193" w14:textId="77777777" w:rsidR="00130208" w:rsidRDefault="00130208" w:rsidP="00DA184B">
      <w:pPr>
        <w:ind w:left="142"/>
      </w:pPr>
    </w:p>
    <w:p w14:paraId="6F80CF7A" w14:textId="77777777" w:rsidR="00130208" w:rsidRPr="00130208" w:rsidRDefault="00130208" w:rsidP="00130208"/>
    <w:p w14:paraId="2E99C738" w14:textId="77777777" w:rsidR="00130208" w:rsidRPr="00130208" w:rsidRDefault="00130208" w:rsidP="00130208"/>
    <w:p w14:paraId="310C3D39" w14:textId="77777777" w:rsidR="00130208" w:rsidRPr="00130208" w:rsidRDefault="00130208" w:rsidP="00130208"/>
    <w:p w14:paraId="28F4989E" w14:textId="77777777" w:rsidR="00130208" w:rsidRDefault="00130208" w:rsidP="00DA184B">
      <w:pPr>
        <w:ind w:left="142"/>
      </w:pPr>
    </w:p>
    <w:p w14:paraId="68BFE8F6" w14:textId="63271DFB" w:rsidR="00066984" w:rsidRDefault="00130208" w:rsidP="00130208">
      <w:pPr>
        <w:tabs>
          <w:tab w:val="left" w:pos="3720"/>
        </w:tabs>
        <w:ind w:left="142"/>
      </w:pPr>
      <w:r>
        <w:tab/>
      </w:r>
    </w:p>
    <w:sectPr w:rsidR="00066984" w:rsidSect="000B4254">
      <w:pgSz w:w="11906" w:h="16838"/>
      <w:pgMar w:top="142" w:right="1440" w:bottom="1440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M Sans">
    <w:charset w:val="00"/>
    <w:family w:val="auto"/>
    <w:pitch w:val="variable"/>
    <w:sig w:usb0="8000002F" w:usb1="5000205B" w:usb2="00000000" w:usb3="00000000" w:csb0="00000093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B41C13"/>
    <w:multiLevelType w:val="hybridMultilevel"/>
    <w:tmpl w:val="0FC69F1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6F122A"/>
    <w:multiLevelType w:val="hybridMultilevel"/>
    <w:tmpl w:val="00C83266"/>
    <w:lvl w:ilvl="0" w:tplc="7D8A9D82">
      <w:start w:val="124"/>
      <w:numFmt w:val="bullet"/>
      <w:lvlText w:val="-"/>
      <w:lvlJc w:val="left"/>
      <w:pPr>
        <w:ind w:left="649" w:hanging="360"/>
      </w:pPr>
      <w:rPr>
        <w:rFonts w:ascii="DM Sans" w:eastAsia="NSimSun" w:hAnsi="DM Sans" w:cs="Lucida Sans" w:hint="default"/>
        <w:b w:val="0"/>
        <w:color w:val="000000"/>
      </w:rPr>
    </w:lvl>
    <w:lvl w:ilvl="1" w:tplc="08090003" w:tentative="1">
      <w:start w:val="1"/>
      <w:numFmt w:val="bullet"/>
      <w:lvlText w:val="o"/>
      <w:lvlJc w:val="left"/>
      <w:pPr>
        <w:ind w:left="136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8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0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2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4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6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8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09" w:hanging="360"/>
      </w:pPr>
      <w:rPr>
        <w:rFonts w:ascii="Wingdings" w:hAnsi="Wingdings" w:hint="default"/>
      </w:rPr>
    </w:lvl>
  </w:abstractNum>
  <w:num w:numId="1" w16cid:durableId="1478373398">
    <w:abstractNumId w:val="0"/>
  </w:num>
  <w:num w:numId="2" w16cid:durableId="10185078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6984"/>
    <w:rsid w:val="00037264"/>
    <w:rsid w:val="00066984"/>
    <w:rsid w:val="000B4254"/>
    <w:rsid w:val="000C115E"/>
    <w:rsid w:val="0011516F"/>
    <w:rsid w:val="00130208"/>
    <w:rsid w:val="00156D58"/>
    <w:rsid w:val="001E7B69"/>
    <w:rsid w:val="00307611"/>
    <w:rsid w:val="003B4A3D"/>
    <w:rsid w:val="005605B0"/>
    <w:rsid w:val="005D6611"/>
    <w:rsid w:val="005E27B7"/>
    <w:rsid w:val="006647C6"/>
    <w:rsid w:val="006C7334"/>
    <w:rsid w:val="007176E8"/>
    <w:rsid w:val="00754479"/>
    <w:rsid w:val="0078490F"/>
    <w:rsid w:val="007E1992"/>
    <w:rsid w:val="007E56A0"/>
    <w:rsid w:val="009926F0"/>
    <w:rsid w:val="009F5F24"/>
    <w:rsid w:val="00A522DE"/>
    <w:rsid w:val="00A67DF2"/>
    <w:rsid w:val="00A84B2C"/>
    <w:rsid w:val="00AC579C"/>
    <w:rsid w:val="00B22DF5"/>
    <w:rsid w:val="00C21193"/>
    <w:rsid w:val="00C22844"/>
    <w:rsid w:val="00C8037A"/>
    <w:rsid w:val="00C91619"/>
    <w:rsid w:val="00D303F1"/>
    <w:rsid w:val="00D62438"/>
    <w:rsid w:val="00DA184B"/>
    <w:rsid w:val="00E53D65"/>
    <w:rsid w:val="00EB464E"/>
    <w:rsid w:val="00F31429"/>
    <w:rsid w:val="00F615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BF1811"/>
  <w15:chartTrackingRefBased/>
  <w15:docId w15:val="{9FD9AA98-3CB0-411A-913E-92F1D9FDB9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7DF2"/>
  </w:style>
  <w:style w:type="paragraph" w:styleId="Heading1">
    <w:name w:val="heading 1"/>
    <w:basedOn w:val="Normal"/>
    <w:next w:val="Normal"/>
    <w:link w:val="Heading1Char"/>
    <w:uiPriority w:val="9"/>
    <w:qFormat/>
    <w:rsid w:val="000669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669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6698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69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6698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6698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6698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6698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6698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6698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6698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6698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698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6698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6698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6698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6698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6698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669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669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669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669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669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6698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6698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6698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69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698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6698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066984"/>
    <w:rPr>
      <w:color w:val="467886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66984"/>
    <w:rPr>
      <w:color w:val="96607D"/>
      <w:u w:val="single"/>
    </w:rPr>
  </w:style>
  <w:style w:type="paragraph" w:customStyle="1" w:styleId="msonormal0">
    <w:name w:val="msonormal"/>
    <w:basedOn w:val="Normal"/>
    <w:rsid w:val="000669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65">
    <w:name w:val="xl65"/>
    <w:basedOn w:val="Normal"/>
    <w:rsid w:val="000669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Book Antiqua" w:eastAsia="Times New Roman" w:hAnsi="Book Antiqua" w:cs="Times New Roman"/>
      <w:b/>
      <w:bCs/>
      <w:sz w:val="20"/>
      <w:szCs w:val="20"/>
      <w:lang w:eastAsia="en-GB"/>
    </w:rPr>
  </w:style>
  <w:style w:type="paragraph" w:customStyle="1" w:styleId="xl66">
    <w:name w:val="xl66"/>
    <w:basedOn w:val="Normal"/>
    <w:rsid w:val="000669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Book Antiqua" w:eastAsia="Times New Roman" w:hAnsi="Book Antiqua" w:cs="Times New Roman"/>
      <w:b/>
      <w:bCs/>
      <w:sz w:val="20"/>
      <w:szCs w:val="20"/>
      <w:lang w:eastAsia="en-GB"/>
    </w:rPr>
  </w:style>
  <w:style w:type="paragraph" w:customStyle="1" w:styleId="xl67">
    <w:name w:val="xl67"/>
    <w:basedOn w:val="Normal"/>
    <w:rsid w:val="000669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Book Antiqua" w:eastAsia="Times New Roman" w:hAnsi="Book Antiqua" w:cs="Times New Roman"/>
      <w:sz w:val="16"/>
      <w:szCs w:val="16"/>
      <w:lang w:eastAsia="en-GB"/>
    </w:rPr>
  </w:style>
  <w:style w:type="paragraph" w:customStyle="1" w:styleId="xl68">
    <w:name w:val="xl68"/>
    <w:basedOn w:val="Normal"/>
    <w:rsid w:val="000669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Book Antiqua" w:eastAsia="Times New Roman" w:hAnsi="Book Antiqua" w:cs="Times New Roman"/>
      <w:sz w:val="16"/>
      <w:szCs w:val="16"/>
      <w:lang w:eastAsia="en-GB"/>
    </w:rPr>
  </w:style>
  <w:style w:type="paragraph" w:customStyle="1" w:styleId="xl69">
    <w:name w:val="xl69"/>
    <w:basedOn w:val="Normal"/>
    <w:rsid w:val="000669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Book Antiqua" w:eastAsia="Times New Roman" w:hAnsi="Book Antiqua" w:cs="Times New Roman"/>
      <w:sz w:val="16"/>
      <w:szCs w:val="16"/>
      <w:lang w:eastAsia="en-GB"/>
    </w:rPr>
  </w:style>
  <w:style w:type="paragraph" w:customStyle="1" w:styleId="xl70">
    <w:name w:val="xl70"/>
    <w:basedOn w:val="Normal"/>
    <w:rsid w:val="000669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Book Antiqua" w:eastAsia="Times New Roman" w:hAnsi="Book Antiqua" w:cs="Times New Roman"/>
      <w:color w:val="000000"/>
      <w:sz w:val="16"/>
      <w:szCs w:val="16"/>
      <w:lang w:eastAsia="en-GB"/>
    </w:rPr>
  </w:style>
  <w:style w:type="paragraph" w:customStyle="1" w:styleId="xl71">
    <w:name w:val="xl71"/>
    <w:basedOn w:val="Normal"/>
    <w:rsid w:val="000669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Book Antiqua" w:eastAsia="Times New Roman" w:hAnsi="Book Antiqua" w:cs="Times New Roman"/>
      <w:sz w:val="16"/>
      <w:szCs w:val="16"/>
      <w:lang w:eastAsia="en-GB"/>
    </w:rPr>
  </w:style>
  <w:style w:type="paragraph" w:customStyle="1" w:styleId="xl72">
    <w:name w:val="xl72"/>
    <w:basedOn w:val="Normal"/>
    <w:rsid w:val="000669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Book Antiqua" w:eastAsia="Times New Roman" w:hAnsi="Book Antiqua" w:cs="Times New Roman"/>
      <w:sz w:val="16"/>
      <w:szCs w:val="16"/>
      <w:lang w:eastAsia="en-GB"/>
    </w:rPr>
  </w:style>
  <w:style w:type="paragraph" w:customStyle="1" w:styleId="xl73">
    <w:name w:val="xl73"/>
    <w:basedOn w:val="Normal"/>
    <w:rsid w:val="000669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Book Antiqua" w:eastAsia="Times New Roman" w:hAnsi="Book Antiqua" w:cs="Times New Roman"/>
      <w:sz w:val="16"/>
      <w:szCs w:val="16"/>
      <w:lang w:eastAsia="en-GB"/>
    </w:rPr>
  </w:style>
  <w:style w:type="paragraph" w:customStyle="1" w:styleId="xl74">
    <w:name w:val="xl74"/>
    <w:basedOn w:val="Normal"/>
    <w:rsid w:val="000669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Book Antiqua" w:eastAsia="Times New Roman" w:hAnsi="Book Antiqua" w:cs="Times New Roman"/>
      <w:sz w:val="16"/>
      <w:szCs w:val="16"/>
      <w:lang w:eastAsia="en-GB"/>
    </w:rPr>
  </w:style>
  <w:style w:type="paragraph" w:customStyle="1" w:styleId="xl75">
    <w:name w:val="xl75"/>
    <w:basedOn w:val="Normal"/>
    <w:rsid w:val="000669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Book Antiqua" w:eastAsia="Times New Roman" w:hAnsi="Book Antiqua" w:cs="Times New Roman"/>
      <w:sz w:val="16"/>
      <w:szCs w:val="16"/>
      <w:lang w:eastAsia="en-GB"/>
    </w:rPr>
  </w:style>
  <w:style w:type="paragraph" w:customStyle="1" w:styleId="xl76">
    <w:name w:val="xl76"/>
    <w:basedOn w:val="Normal"/>
    <w:rsid w:val="000669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Book Antiqua" w:eastAsia="Times New Roman" w:hAnsi="Book Antiqua" w:cs="Times New Roman"/>
      <w:color w:val="000000"/>
      <w:sz w:val="16"/>
      <w:szCs w:val="16"/>
      <w:lang w:eastAsia="en-GB"/>
    </w:rPr>
  </w:style>
  <w:style w:type="paragraph" w:customStyle="1" w:styleId="xl77">
    <w:name w:val="xl77"/>
    <w:basedOn w:val="Normal"/>
    <w:rsid w:val="000669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Book Antiqua" w:eastAsia="Times New Roman" w:hAnsi="Book Antiqua" w:cs="Times New Roman"/>
      <w:color w:val="000000"/>
      <w:sz w:val="16"/>
      <w:szCs w:val="16"/>
      <w:lang w:eastAsia="en-GB"/>
    </w:rPr>
  </w:style>
  <w:style w:type="paragraph" w:customStyle="1" w:styleId="xl78">
    <w:name w:val="xl78"/>
    <w:basedOn w:val="Normal"/>
    <w:rsid w:val="000669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Book Antiqua" w:eastAsia="Times New Roman" w:hAnsi="Book Antiqua" w:cs="Times New Roman"/>
      <w:color w:val="000000"/>
      <w:sz w:val="16"/>
      <w:szCs w:val="16"/>
      <w:lang w:eastAsia="en-GB"/>
    </w:rPr>
  </w:style>
  <w:style w:type="paragraph" w:customStyle="1" w:styleId="xl79">
    <w:name w:val="xl79"/>
    <w:basedOn w:val="Normal"/>
    <w:rsid w:val="000669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Book Antiqua" w:eastAsia="Times New Roman" w:hAnsi="Book Antiqua" w:cs="Times New Roman"/>
      <w:sz w:val="16"/>
      <w:szCs w:val="16"/>
      <w:lang w:eastAsia="en-GB"/>
    </w:rPr>
  </w:style>
  <w:style w:type="paragraph" w:customStyle="1" w:styleId="xl80">
    <w:name w:val="xl80"/>
    <w:basedOn w:val="Normal"/>
    <w:rsid w:val="000669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Book Antiqua" w:eastAsia="Times New Roman" w:hAnsi="Book Antiqua" w:cs="Times New Roman"/>
      <w:color w:val="000000"/>
      <w:sz w:val="16"/>
      <w:szCs w:val="16"/>
      <w:lang w:eastAsia="en-GB"/>
    </w:rPr>
  </w:style>
  <w:style w:type="paragraph" w:customStyle="1" w:styleId="xl81">
    <w:name w:val="xl81"/>
    <w:basedOn w:val="Normal"/>
    <w:rsid w:val="000669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Book Antiqua" w:eastAsia="Times New Roman" w:hAnsi="Book Antiqua" w:cs="Times New Roman"/>
      <w:color w:val="000000"/>
      <w:sz w:val="16"/>
      <w:szCs w:val="16"/>
      <w:lang w:eastAsia="en-GB"/>
    </w:rPr>
  </w:style>
  <w:style w:type="paragraph" w:customStyle="1" w:styleId="xl82">
    <w:name w:val="xl82"/>
    <w:basedOn w:val="Normal"/>
    <w:rsid w:val="000669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Book Antiqua" w:eastAsia="Times New Roman" w:hAnsi="Book Antiqua" w:cs="Times New Roman"/>
      <w:b/>
      <w:bCs/>
      <w:sz w:val="16"/>
      <w:szCs w:val="16"/>
      <w:lang w:eastAsia="en-GB"/>
    </w:rPr>
  </w:style>
  <w:style w:type="paragraph" w:customStyle="1" w:styleId="xl83">
    <w:name w:val="xl83"/>
    <w:basedOn w:val="Normal"/>
    <w:rsid w:val="000669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Book Antiqua" w:eastAsia="Times New Roman" w:hAnsi="Book Antiqua" w:cs="Times New Roman"/>
      <w:b/>
      <w:bCs/>
      <w:sz w:val="16"/>
      <w:szCs w:val="16"/>
      <w:lang w:eastAsia="en-GB"/>
    </w:rPr>
  </w:style>
  <w:style w:type="paragraph" w:customStyle="1" w:styleId="xl84">
    <w:name w:val="xl84"/>
    <w:basedOn w:val="Normal"/>
    <w:rsid w:val="000669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Book Antiqua" w:eastAsia="Times New Roman" w:hAnsi="Book Antiqua" w:cs="Times New Roman"/>
      <w:b/>
      <w:bCs/>
      <w:color w:val="000000"/>
      <w:sz w:val="16"/>
      <w:szCs w:val="16"/>
      <w:lang w:eastAsia="en-GB"/>
    </w:rPr>
  </w:style>
  <w:style w:type="paragraph" w:customStyle="1" w:styleId="xl85">
    <w:name w:val="xl85"/>
    <w:basedOn w:val="Normal"/>
    <w:rsid w:val="000669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Book Antiqua" w:eastAsia="Times New Roman" w:hAnsi="Book Antiqua" w:cs="Times New Roman"/>
      <w:sz w:val="16"/>
      <w:szCs w:val="16"/>
      <w:lang w:eastAsia="en-GB"/>
    </w:rPr>
  </w:style>
  <w:style w:type="paragraph" w:customStyle="1" w:styleId="xl86">
    <w:name w:val="xl86"/>
    <w:basedOn w:val="Normal"/>
    <w:rsid w:val="000669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Book Antiqua" w:eastAsia="Times New Roman" w:hAnsi="Book Antiqua" w:cs="Times New Roman"/>
      <w:sz w:val="16"/>
      <w:szCs w:val="16"/>
      <w:lang w:eastAsia="en-GB"/>
    </w:rPr>
  </w:style>
  <w:style w:type="paragraph" w:customStyle="1" w:styleId="xl87">
    <w:name w:val="xl87"/>
    <w:basedOn w:val="Normal"/>
    <w:rsid w:val="000669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Book Antiqua" w:eastAsia="Times New Roman" w:hAnsi="Book Antiqua" w:cs="Times New Roman"/>
      <w:color w:val="000000"/>
      <w:sz w:val="16"/>
      <w:szCs w:val="16"/>
      <w:lang w:eastAsia="en-GB"/>
    </w:rPr>
  </w:style>
  <w:style w:type="paragraph" w:customStyle="1" w:styleId="xl88">
    <w:name w:val="xl88"/>
    <w:basedOn w:val="Normal"/>
    <w:rsid w:val="0006698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Book Antiqua" w:eastAsia="Times New Roman" w:hAnsi="Book Antiqua" w:cs="Times New Roman"/>
      <w:sz w:val="16"/>
      <w:szCs w:val="16"/>
      <w:lang w:eastAsia="en-GB"/>
    </w:rPr>
  </w:style>
  <w:style w:type="paragraph" w:customStyle="1" w:styleId="xl89">
    <w:name w:val="xl89"/>
    <w:basedOn w:val="Normal"/>
    <w:rsid w:val="0006698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Book Antiqua" w:eastAsia="Times New Roman" w:hAnsi="Book Antiqua" w:cs="Times New Roman"/>
      <w:sz w:val="16"/>
      <w:szCs w:val="16"/>
      <w:lang w:eastAsia="en-GB"/>
    </w:rPr>
  </w:style>
  <w:style w:type="paragraph" w:customStyle="1" w:styleId="xl90">
    <w:name w:val="xl90"/>
    <w:basedOn w:val="Normal"/>
    <w:rsid w:val="000669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Book Antiqua" w:eastAsia="Times New Roman" w:hAnsi="Book Antiqua" w:cs="Times New Roman"/>
      <w:b/>
      <w:bCs/>
      <w:sz w:val="20"/>
      <w:szCs w:val="20"/>
      <w:lang w:eastAsia="en-GB"/>
    </w:rPr>
  </w:style>
  <w:style w:type="paragraph" w:customStyle="1" w:styleId="xl91">
    <w:name w:val="xl91"/>
    <w:basedOn w:val="Normal"/>
    <w:rsid w:val="000669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Book Antiqua" w:eastAsia="Times New Roman" w:hAnsi="Book Antiqua" w:cs="Times New Roman"/>
      <w:b/>
      <w:bCs/>
      <w:sz w:val="20"/>
      <w:szCs w:val="20"/>
      <w:lang w:eastAsia="en-GB"/>
    </w:rPr>
  </w:style>
  <w:style w:type="paragraph" w:customStyle="1" w:styleId="xl92">
    <w:name w:val="xl92"/>
    <w:basedOn w:val="Normal"/>
    <w:rsid w:val="0006698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Book Antiqua" w:eastAsia="Times New Roman" w:hAnsi="Book Antiqua" w:cs="Times New Roman"/>
      <w:sz w:val="16"/>
      <w:szCs w:val="16"/>
      <w:lang w:eastAsia="en-GB"/>
    </w:rPr>
  </w:style>
  <w:style w:type="paragraph" w:customStyle="1" w:styleId="xl93">
    <w:name w:val="xl93"/>
    <w:basedOn w:val="Normal"/>
    <w:rsid w:val="0006698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Book Antiqua" w:eastAsia="Times New Roman" w:hAnsi="Book Antiqua" w:cs="Times New Roman"/>
      <w:sz w:val="16"/>
      <w:szCs w:val="16"/>
      <w:lang w:eastAsia="en-GB"/>
    </w:rPr>
  </w:style>
  <w:style w:type="paragraph" w:customStyle="1" w:styleId="xl94">
    <w:name w:val="xl94"/>
    <w:basedOn w:val="Normal"/>
    <w:rsid w:val="000669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Book Antiqua" w:eastAsia="Times New Roman" w:hAnsi="Book Antiqua" w:cs="Times New Roman"/>
      <w:sz w:val="16"/>
      <w:szCs w:val="16"/>
      <w:lang w:eastAsia="en-GB"/>
    </w:rPr>
  </w:style>
  <w:style w:type="paragraph" w:customStyle="1" w:styleId="xl95">
    <w:name w:val="xl95"/>
    <w:basedOn w:val="Normal"/>
    <w:rsid w:val="000669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Book Antiqua" w:eastAsia="Times New Roman" w:hAnsi="Book Antiqua" w:cs="Times New Roman"/>
      <w:b/>
      <w:bCs/>
      <w:sz w:val="20"/>
      <w:szCs w:val="20"/>
      <w:lang w:eastAsia="en-GB"/>
    </w:rPr>
  </w:style>
  <w:style w:type="paragraph" w:customStyle="1" w:styleId="xl96">
    <w:name w:val="xl96"/>
    <w:basedOn w:val="Normal"/>
    <w:rsid w:val="00066984"/>
    <w:pPr>
      <w:spacing w:before="100" w:beforeAutospacing="1" w:after="100" w:afterAutospacing="1" w:line="240" w:lineRule="auto"/>
      <w:jc w:val="center"/>
      <w:textAlignment w:val="top"/>
    </w:pPr>
    <w:rPr>
      <w:rFonts w:ascii="Book Antiqua" w:eastAsia="Times New Roman" w:hAnsi="Book Antiqua" w:cs="Times New Roman"/>
      <w:b/>
      <w:bCs/>
      <w:sz w:val="24"/>
      <w:szCs w:val="24"/>
      <w:lang w:eastAsia="en-GB"/>
    </w:rPr>
  </w:style>
  <w:style w:type="paragraph" w:customStyle="1" w:styleId="xl97">
    <w:name w:val="xl97"/>
    <w:basedOn w:val="Normal"/>
    <w:rsid w:val="00066984"/>
    <w:pPr>
      <w:spacing w:before="100" w:beforeAutospacing="1" w:after="100" w:afterAutospacing="1" w:line="240" w:lineRule="auto"/>
      <w:jc w:val="center"/>
    </w:pPr>
    <w:rPr>
      <w:rFonts w:ascii="Book Antiqua" w:eastAsia="Times New Roman" w:hAnsi="Book Antiqua" w:cs="Times New Roman"/>
      <w:b/>
      <w:bCs/>
      <w:sz w:val="24"/>
      <w:szCs w:val="24"/>
      <w:lang w:eastAsia="en-GB"/>
    </w:rPr>
  </w:style>
  <w:style w:type="paragraph" w:customStyle="1" w:styleId="xl98">
    <w:name w:val="xl98"/>
    <w:basedOn w:val="Normal"/>
    <w:rsid w:val="00066984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Book Antiqua" w:eastAsia="Times New Roman" w:hAnsi="Book Antiqua" w:cs="Times New Roman"/>
      <w:b/>
      <w:bCs/>
      <w:sz w:val="24"/>
      <w:szCs w:val="24"/>
      <w:lang w:eastAsia="en-GB"/>
    </w:rPr>
  </w:style>
  <w:style w:type="paragraph" w:customStyle="1" w:styleId="xl99">
    <w:name w:val="xl99"/>
    <w:basedOn w:val="Normal"/>
    <w:rsid w:val="000669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Book Antiqua" w:eastAsia="Times New Roman" w:hAnsi="Book Antiqua" w:cs="Times New Roman"/>
      <w:b/>
      <w:bCs/>
      <w:sz w:val="20"/>
      <w:szCs w:val="20"/>
      <w:lang w:eastAsia="en-GB"/>
    </w:rPr>
  </w:style>
  <w:style w:type="paragraph" w:customStyle="1" w:styleId="xl100">
    <w:name w:val="xl100"/>
    <w:basedOn w:val="Normal"/>
    <w:rsid w:val="00DA18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Book Antiqua" w:eastAsia="Times New Roman" w:hAnsi="Book Antiqua" w:cs="Times New Roman"/>
      <w:b/>
      <w:bCs/>
      <w:sz w:val="16"/>
      <w:szCs w:val="16"/>
      <w:lang w:eastAsia="en-GB"/>
    </w:rPr>
  </w:style>
  <w:style w:type="paragraph" w:customStyle="1" w:styleId="xl101">
    <w:name w:val="xl101"/>
    <w:basedOn w:val="Normal"/>
    <w:rsid w:val="00DA18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Book Antiqua" w:eastAsia="Times New Roman" w:hAnsi="Book Antiqua" w:cs="Times New Roman"/>
      <w:b/>
      <w:bCs/>
      <w:sz w:val="16"/>
      <w:szCs w:val="16"/>
      <w:lang w:eastAsia="en-GB"/>
    </w:rPr>
  </w:style>
  <w:style w:type="paragraph" w:customStyle="1" w:styleId="xl102">
    <w:name w:val="xl102"/>
    <w:basedOn w:val="Normal"/>
    <w:rsid w:val="00DA18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Book Antiqua" w:eastAsia="Times New Roman" w:hAnsi="Book Antiqua" w:cs="Times New Roman"/>
      <w:b/>
      <w:bCs/>
      <w:color w:val="000000"/>
      <w:sz w:val="16"/>
      <w:szCs w:val="16"/>
      <w:lang w:eastAsia="en-GB"/>
    </w:rPr>
  </w:style>
  <w:style w:type="paragraph" w:customStyle="1" w:styleId="Default">
    <w:name w:val="Default"/>
    <w:rsid w:val="00D62438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customStyle="1" w:styleId="font5">
    <w:name w:val="font5"/>
    <w:basedOn w:val="Normal"/>
    <w:rsid w:val="000B4254"/>
    <w:pPr>
      <w:spacing w:before="100" w:beforeAutospacing="1" w:after="100" w:afterAutospacing="1" w:line="240" w:lineRule="auto"/>
    </w:pPr>
    <w:rPr>
      <w:rFonts w:ascii="Book Antiqua" w:eastAsia="Times New Roman" w:hAnsi="Book Antiqua" w:cs="Times New Roman"/>
      <w:color w:val="000000"/>
      <w:sz w:val="20"/>
      <w:szCs w:val="20"/>
      <w:lang w:eastAsia="en-GB"/>
    </w:rPr>
  </w:style>
  <w:style w:type="paragraph" w:customStyle="1" w:styleId="font6">
    <w:name w:val="font6"/>
    <w:basedOn w:val="Normal"/>
    <w:rsid w:val="000B4254"/>
    <w:pPr>
      <w:spacing w:before="100" w:beforeAutospacing="1" w:after="100" w:afterAutospacing="1" w:line="240" w:lineRule="auto"/>
    </w:pPr>
    <w:rPr>
      <w:rFonts w:ascii="Book Antiqua" w:eastAsia="Times New Roman" w:hAnsi="Book Antiqua" w:cs="Times New Roman"/>
      <w:color w:val="000000"/>
      <w:sz w:val="2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56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5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3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02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1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0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9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6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1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0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0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8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35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718</Words>
  <Characters>4095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Jonathan Ward-Langman</dc:creator>
  <cp:keywords/>
  <dc:description/>
  <cp:lastModifiedBy>Jonathan Ward-Langman</cp:lastModifiedBy>
  <cp:revision>2</cp:revision>
  <dcterms:created xsi:type="dcterms:W3CDTF">2025-05-07T11:12:00Z</dcterms:created>
  <dcterms:modified xsi:type="dcterms:W3CDTF">2025-05-07T11:12:00Z</dcterms:modified>
</cp:coreProperties>
</file>